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D948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14:paraId="3E036943" w14:textId="0F06346B" w:rsidR="004574E4" w:rsidRDefault="0090651D" w:rsidP="00B721F8">
      <w:pPr>
        <w:pStyle w:val="NoSpacing1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KERJA</w:t>
      </w:r>
      <w:r w:rsidR="00B721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ADKESMA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527" w:tblpY="427"/>
        <w:tblOverlap w:val="never"/>
        <w:tblW w:w="11425" w:type="dxa"/>
        <w:tblLayout w:type="fixed"/>
        <w:tblLook w:val="04A0" w:firstRow="1" w:lastRow="0" w:firstColumn="1" w:lastColumn="0" w:noHBand="0" w:noVBand="1"/>
      </w:tblPr>
      <w:tblGrid>
        <w:gridCol w:w="671"/>
        <w:gridCol w:w="3394"/>
        <w:gridCol w:w="4840"/>
        <w:gridCol w:w="2520"/>
      </w:tblGrid>
      <w:tr w:rsidR="004574E4" w14:paraId="6BDD5AB9" w14:textId="77777777" w:rsidTr="00B721F8">
        <w:trPr>
          <w:trHeight w:val="276"/>
        </w:trPr>
        <w:tc>
          <w:tcPr>
            <w:tcW w:w="671" w:type="dxa"/>
          </w:tcPr>
          <w:p w14:paraId="23E9FB78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94" w:type="dxa"/>
          </w:tcPr>
          <w:p w14:paraId="6260F30C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Proker</w:t>
            </w:r>
          </w:p>
        </w:tc>
        <w:tc>
          <w:tcPr>
            <w:tcW w:w="4840" w:type="dxa"/>
          </w:tcPr>
          <w:p w14:paraId="3C590600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2520" w:type="dxa"/>
          </w:tcPr>
          <w:p w14:paraId="3E480465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4574E4" w14:paraId="1493EFF4" w14:textId="77777777" w:rsidTr="00B721F8">
        <w:trPr>
          <w:trHeight w:val="293"/>
        </w:trPr>
        <w:tc>
          <w:tcPr>
            <w:tcW w:w="671" w:type="dxa"/>
          </w:tcPr>
          <w:p w14:paraId="25EE68B7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14:paraId="4633F18C" w14:textId="77777777" w:rsidR="004574E4" w:rsidRDefault="0090651D">
            <w:pPr>
              <w:pStyle w:val="NoSpacing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Pertemuan Ruti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Pengurus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Kementrian Adkesma</w:t>
            </w:r>
          </w:p>
        </w:tc>
        <w:tc>
          <w:tcPr>
            <w:tcW w:w="4840" w:type="dxa"/>
          </w:tcPr>
          <w:p w14:paraId="51C6631F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Menjalin keakraban antarpengurus,</w:t>
            </w:r>
          </w:p>
          <w:p w14:paraId="42D57F3E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menyampaikan informasi dan memecahkan permasalahan.</w:t>
            </w:r>
          </w:p>
        </w:tc>
        <w:tc>
          <w:tcPr>
            <w:tcW w:w="2520" w:type="dxa"/>
          </w:tcPr>
          <w:p w14:paraId="137F4558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minggu sekali (minggu ke-2 dan ke-4)</w:t>
            </w:r>
          </w:p>
        </w:tc>
      </w:tr>
      <w:tr w:rsidR="004574E4" w14:paraId="315D4C29" w14:textId="77777777" w:rsidTr="00B721F8">
        <w:trPr>
          <w:trHeight w:val="276"/>
        </w:trPr>
        <w:tc>
          <w:tcPr>
            <w:tcW w:w="671" w:type="dxa"/>
          </w:tcPr>
          <w:p w14:paraId="0A6912D9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14:paraId="7C04D2F0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Kumpul bersama Adkesma Fakultas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Adkesma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40" w:type="dxa"/>
          </w:tcPr>
          <w:p w14:paraId="601D45A9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Menjalin silaturahmi, meningkatkan komunikasi dan koordinasi antar Adkesma Universitas dengan Adkesma Fakultas.</w:t>
            </w:r>
          </w:p>
        </w:tc>
        <w:tc>
          <w:tcPr>
            <w:tcW w:w="2520" w:type="dxa"/>
          </w:tcPr>
          <w:p w14:paraId="5E0643A0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bulan sekali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574E4" w14:paraId="3001E73A" w14:textId="77777777" w:rsidTr="00B721F8">
        <w:trPr>
          <w:trHeight w:val="276"/>
        </w:trPr>
        <w:tc>
          <w:tcPr>
            <w:tcW w:w="671" w:type="dxa"/>
          </w:tcPr>
          <w:p w14:paraId="633F7E1C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14:paraId="15D5E160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Fasilitas / Perbaikan Sarpras</w:t>
            </w:r>
          </w:p>
        </w:tc>
        <w:tc>
          <w:tcPr>
            <w:tcW w:w="4840" w:type="dxa"/>
          </w:tcPr>
          <w:p w14:paraId="4933D440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 menyelesaikan permasalahan-permasalahan yang ada di unive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rsitas, mengkaji permasalahan-permasalahan yang ada untuk dicarikan solusi yang mampu menyelesaikannya, membantu mahasiswa untuk mendapatkan hak-haknya setelah mereka telah memenuhi kewajibannya.</w:t>
            </w:r>
          </w:p>
        </w:tc>
        <w:tc>
          <w:tcPr>
            <w:tcW w:w="2520" w:type="dxa"/>
          </w:tcPr>
          <w:p w14:paraId="646273D0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Adkesma</w:t>
            </w:r>
            <w:proofErr w:type="spellEnd"/>
          </w:p>
        </w:tc>
      </w:tr>
      <w:tr w:rsidR="004574E4" w14:paraId="369B659A" w14:textId="77777777" w:rsidTr="00B721F8">
        <w:trPr>
          <w:trHeight w:val="276"/>
        </w:trPr>
        <w:tc>
          <w:tcPr>
            <w:tcW w:w="671" w:type="dxa"/>
          </w:tcPr>
          <w:p w14:paraId="54106ECA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14:paraId="1577299B" w14:textId="77777777" w:rsidR="004574E4" w:rsidRDefault="0090651D">
            <w:pPr>
              <w:pStyle w:val="NoSpacing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Audiensi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terbuka Rektor baru</w:t>
            </w:r>
          </w:p>
          <w:p w14:paraId="1783DA34" w14:textId="77777777" w:rsidR="004574E4" w:rsidRDefault="0090651D">
            <w:pPr>
              <w:pStyle w:val="NoSpacing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(Lebih Dekat Dengan Rektor (LDDR))</w:t>
            </w:r>
          </w:p>
        </w:tc>
        <w:tc>
          <w:tcPr>
            <w:tcW w:w="4840" w:type="dxa"/>
          </w:tcPr>
          <w:p w14:paraId="3856CDE4" w14:textId="77777777" w:rsidR="004574E4" w:rsidRDefault="0090651D">
            <w:pPr>
              <w:pStyle w:val="NoSpacing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Menuntut transparansi dari pihak rektorat, membahas permasalahan-permasalahan yang ada di Untidar, mencari kejelasan terhadap permasalahan mahasiswa</w:t>
            </w:r>
          </w:p>
        </w:tc>
        <w:tc>
          <w:tcPr>
            <w:tcW w:w="2520" w:type="dxa"/>
          </w:tcPr>
          <w:p w14:paraId="752564DD" w14:textId="77777777" w:rsidR="004574E4" w:rsidRDefault="0090651D">
            <w:pPr>
              <w:pStyle w:val="NoSpacing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74E4" w14:paraId="39DDEB3A" w14:textId="77777777" w:rsidTr="00B721F8">
        <w:trPr>
          <w:trHeight w:val="276"/>
        </w:trPr>
        <w:tc>
          <w:tcPr>
            <w:tcW w:w="671" w:type="dxa"/>
          </w:tcPr>
          <w:p w14:paraId="02958D68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14:paraId="3E5E74B2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Kawal UKT</w:t>
            </w:r>
          </w:p>
        </w:tc>
        <w:tc>
          <w:tcPr>
            <w:tcW w:w="4840" w:type="dxa"/>
          </w:tcPr>
          <w:p w14:paraId="48AFA70F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Transparasi dana mengenai UKT dan SPI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A8C57D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Mengawasi proses penentuan UKT dan SPI. </w:t>
            </w:r>
          </w:p>
        </w:tc>
        <w:tc>
          <w:tcPr>
            <w:tcW w:w="2520" w:type="dxa"/>
          </w:tcPr>
          <w:p w14:paraId="06AD1A7D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</w:p>
        </w:tc>
      </w:tr>
      <w:tr w:rsidR="004574E4" w14:paraId="6555EC3E" w14:textId="77777777" w:rsidTr="00B721F8">
        <w:trPr>
          <w:trHeight w:val="276"/>
        </w:trPr>
        <w:tc>
          <w:tcPr>
            <w:tcW w:w="671" w:type="dxa"/>
          </w:tcPr>
          <w:p w14:paraId="1195E44B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</w:tcPr>
          <w:p w14:paraId="3E63CB04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TOEFL</w:t>
            </w:r>
          </w:p>
        </w:tc>
        <w:tc>
          <w:tcPr>
            <w:tcW w:w="4840" w:type="dxa"/>
          </w:tcPr>
          <w:p w14:paraId="15703405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emberikan tips dan trik untuk memperoleh score TOEFL secara maksimal, baik untuk akademik maupun dunia kerja.</w:t>
            </w:r>
          </w:p>
        </w:tc>
        <w:tc>
          <w:tcPr>
            <w:tcW w:w="2520" w:type="dxa"/>
          </w:tcPr>
          <w:p w14:paraId="0C8855F2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 Otadama (Akhir Agustus)</w:t>
            </w:r>
          </w:p>
        </w:tc>
      </w:tr>
      <w:tr w:rsidR="004574E4" w14:paraId="557552F1" w14:textId="77777777" w:rsidTr="00B721F8">
        <w:trPr>
          <w:trHeight w:val="276"/>
        </w:trPr>
        <w:tc>
          <w:tcPr>
            <w:tcW w:w="671" w:type="dxa"/>
          </w:tcPr>
          <w:p w14:paraId="2C5503BB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4" w:type="dxa"/>
          </w:tcPr>
          <w:p w14:paraId="547CE46A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 Peduli Maba</w:t>
            </w:r>
          </w:p>
        </w:tc>
        <w:tc>
          <w:tcPr>
            <w:tcW w:w="4840" w:type="dxa"/>
          </w:tcPr>
          <w:p w14:paraId="56539B49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Menyambut mahasiswa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baru, mengarahkan serta memberikan informasi kepada maba terkait dengan kegiatan universitas, info kos dan info kampus.</w:t>
            </w:r>
          </w:p>
        </w:tc>
        <w:tc>
          <w:tcPr>
            <w:tcW w:w="2520" w:type="dxa"/>
          </w:tcPr>
          <w:p w14:paraId="6079251F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Registrasi Mahasiswa Baru</w:t>
            </w:r>
          </w:p>
          <w:p w14:paraId="2291FBCB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-Juli</w:t>
            </w:r>
          </w:p>
        </w:tc>
      </w:tr>
      <w:tr w:rsidR="004574E4" w14:paraId="154FB2E2" w14:textId="77777777" w:rsidTr="00B721F8">
        <w:trPr>
          <w:trHeight w:val="276"/>
        </w:trPr>
        <w:tc>
          <w:tcPr>
            <w:tcW w:w="671" w:type="dxa"/>
          </w:tcPr>
          <w:p w14:paraId="10FBCA3C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4" w:type="dxa"/>
          </w:tcPr>
          <w:p w14:paraId="268A1BBE" w14:textId="77777777" w:rsidR="004574E4" w:rsidRDefault="0090651D">
            <w:pPr>
              <w:pStyle w:val="NoSpacing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 Beasiswa</w:t>
            </w:r>
          </w:p>
        </w:tc>
        <w:tc>
          <w:tcPr>
            <w:tcW w:w="4840" w:type="dxa"/>
          </w:tcPr>
          <w:p w14:paraId="1B57077E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Mengetahui dan memberikan info beasiswa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(PPA,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Bidikmisi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Astra)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Pemkot dan Pemkab</w:t>
            </w:r>
          </w:p>
        </w:tc>
        <w:tc>
          <w:tcPr>
            <w:tcW w:w="2520" w:type="dxa"/>
          </w:tcPr>
          <w:p w14:paraId="74C71A7A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Kondisional</w:t>
            </w:r>
            <w:proofErr w:type="spellEnd"/>
          </w:p>
        </w:tc>
      </w:tr>
      <w:tr w:rsidR="004574E4" w14:paraId="201C39F9" w14:textId="77777777" w:rsidTr="00B721F8">
        <w:trPr>
          <w:trHeight w:val="276"/>
        </w:trPr>
        <w:tc>
          <w:tcPr>
            <w:tcW w:w="671" w:type="dxa"/>
          </w:tcPr>
          <w:p w14:paraId="2D8E459F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</w:tcPr>
          <w:p w14:paraId="46119D1C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 Centre</w:t>
            </w:r>
          </w:p>
        </w:tc>
        <w:tc>
          <w:tcPr>
            <w:tcW w:w="4840" w:type="dxa"/>
          </w:tcPr>
          <w:p w14:paraId="2CC5056D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Menampung aspirasi dan aduan mahasiswa</w:t>
            </w:r>
          </w:p>
        </w:tc>
        <w:tc>
          <w:tcPr>
            <w:tcW w:w="2520" w:type="dxa"/>
          </w:tcPr>
          <w:p w14:paraId="1D6E00AA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 periode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</w:t>
            </w:r>
          </w:p>
        </w:tc>
      </w:tr>
      <w:tr w:rsidR="004574E4" w14:paraId="45A39D68" w14:textId="77777777" w:rsidTr="00B721F8">
        <w:trPr>
          <w:trHeight w:val="276"/>
        </w:trPr>
        <w:tc>
          <w:tcPr>
            <w:tcW w:w="671" w:type="dxa"/>
          </w:tcPr>
          <w:p w14:paraId="75E8D27B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14:paraId="7FDFAE64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Beasiswa Alumni</w:t>
            </w:r>
          </w:p>
        </w:tc>
        <w:tc>
          <w:tcPr>
            <w:tcW w:w="4840" w:type="dxa"/>
          </w:tcPr>
          <w:p w14:paraId="43324051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pembiayaan mahasiswa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alumni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Tidar</w:t>
            </w:r>
            <w:proofErr w:type="spellEnd"/>
          </w:p>
        </w:tc>
        <w:tc>
          <w:tcPr>
            <w:tcW w:w="2520" w:type="dxa"/>
          </w:tcPr>
          <w:p w14:paraId="79DA455B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-pertengahan mei</w:t>
            </w:r>
          </w:p>
        </w:tc>
      </w:tr>
      <w:tr w:rsidR="004574E4" w14:paraId="6241034E" w14:textId="77777777" w:rsidTr="00B721F8">
        <w:trPr>
          <w:trHeight w:val="276"/>
        </w:trPr>
        <w:tc>
          <w:tcPr>
            <w:tcW w:w="671" w:type="dxa"/>
          </w:tcPr>
          <w:p w14:paraId="30DA879B" w14:textId="77777777" w:rsidR="004574E4" w:rsidRDefault="0090651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94" w:type="dxa"/>
          </w:tcPr>
          <w:p w14:paraId="4A912391" w14:textId="77777777" w:rsidR="004574E4" w:rsidRDefault="0090651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CNC Festival</w:t>
            </w:r>
          </w:p>
        </w:tc>
        <w:tc>
          <w:tcPr>
            <w:tcW w:w="4840" w:type="dxa"/>
          </w:tcPr>
          <w:p w14:paraId="3D0E5ED9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Adkesma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 Public Speaking, Handsome and Beauty Class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Putra-Putri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2018.</w:t>
            </w:r>
          </w:p>
        </w:tc>
        <w:tc>
          <w:tcPr>
            <w:tcW w:w="2520" w:type="dxa"/>
          </w:tcPr>
          <w:p w14:paraId="6B597742" w14:textId="77777777" w:rsidR="004574E4" w:rsidRDefault="0090651D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Mei 2018</w:t>
            </w:r>
          </w:p>
        </w:tc>
      </w:tr>
    </w:tbl>
    <w:p w14:paraId="7328A990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FDFE88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1AA61D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636002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66EC6B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88877B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B72EC5" w14:textId="77777777" w:rsidR="004574E4" w:rsidRDefault="004574E4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74E4">
      <w:headerReference w:type="default" r:id="rId8"/>
      <w:pgSz w:w="16783" w:h="11850" w:orient="landscape"/>
      <w:pgMar w:top="1440" w:right="1440" w:bottom="1440" w:left="1440" w:header="432" w:footer="70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F538" w14:textId="77777777" w:rsidR="0090651D" w:rsidRDefault="0090651D">
      <w:pPr>
        <w:spacing w:after="0" w:line="240" w:lineRule="auto"/>
      </w:pPr>
      <w:r>
        <w:separator/>
      </w:r>
    </w:p>
  </w:endnote>
  <w:endnote w:type="continuationSeparator" w:id="0">
    <w:p w14:paraId="31E26ABD" w14:textId="77777777" w:rsidR="0090651D" w:rsidRDefault="009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9A50" w14:textId="77777777" w:rsidR="0090651D" w:rsidRDefault="0090651D">
      <w:pPr>
        <w:spacing w:after="0" w:line="240" w:lineRule="auto"/>
      </w:pPr>
      <w:r>
        <w:separator/>
      </w:r>
    </w:p>
  </w:footnote>
  <w:footnote w:type="continuationSeparator" w:id="0">
    <w:p w14:paraId="74AD1FEC" w14:textId="77777777" w:rsidR="0090651D" w:rsidRDefault="009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3D7D" w14:textId="77777777" w:rsidR="004574E4" w:rsidRDefault="0090651D">
    <w:pPr>
      <w:pStyle w:val="Header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noProof/>
        <w:sz w:val="24"/>
        <w:szCs w:val="24"/>
        <w:lang w:eastAsia="id-ID"/>
      </w:rPr>
      <w:drawing>
        <wp:anchor distT="0" distB="0" distL="114300" distR="114300" simplePos="0" relativeHeight="251657216" behindDoc="1" locked="0" layoutInCell="1" allowOverlap="1" wp14:anchorId="5C164559" wp14:editId="5D6F4597">
          <wp:simplePos x="0" y="0"/>
          <wp:positionH relativeFrom="column">
            <wp:posOffset>7446010</wp:posOffset>
          </wp:positionH>
          <wp:positionV relativeFrom="paragraph">
            <wp:posOffset>-165100</wp:posOffset>
          </wp:positionV>
          <wp:extent cx="1760220" cy="1762760"/>
          <wp:effectExtent l="0" t="0" r="11430" b="8890"/>
          <wp:wrapNone/>
          <wp:docPr id="1" name="Picture 4" descr="Logo B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Logo Be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323" cy="176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id-ID"/>
      </w:rPr>
      <w:drawing>
        <wp:anchor distT="0" distB="0" distL="114300" distR="114300" simplePos="0" relativeHeight="251658240" behindDoc="1" locked="0" layoutInCell="1" allowOverlap="1" wp14:anchorId="10CD9F07" wp14:editId="3B5A9BF8">
          <wp:simplePos x="0" y="0"/>
          <wp:positionH relativeFrom="column">
            <wp:posOffset>-127635</wp:posOffset>
          </wp:positionH>
          <wp:positionV relativeFrom="paragraph">
            <wp:posOffset>113030</wp:posOffset>
          </wp:positionV>
          <wp:extent cx="1073785" cy="1073785"/>
          <wp:effectExtent l="0" t="0" r="0" b="12065"/>
          <wp:wrapThrough wrapText="bothSides">
            <wp:wrapPolygon edited="0">
              <wp:start x="8047" y="766"/>
              <wp:lineTo x="4982" y="1916"/>
              <wp:lineTo x="766" y="5365"/>
              <wp:lineTo x="383" y="14179"/>
              <wp:lineTo x="4215" y="19160"/>
              <wp:lineTo x="8047" y="21076"/>
              <wp:lineTo x="13029" y="21076"/>
              <wp:lineTo x="16861" y="19160"/>
              <wp:lineTo x="20693" y="13795"/>
              <wp:lineTo x="20310" y="5748"/>
              <wp:lineTo x="14945" y="1150"/>
              <wp:lineTo x="13029" y="766"/>
              <wp:lineTo x="8047" y="76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5EEF08" w14:textId="77777777" w:rsidR="004574E4" w:rsidRDefault="0090651D">
    <w:pPr>
      <w:pStyle w:val="NoSpacing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BADAN </w:t>
    </w:r>
    <w:r>
      <w:rPr>
        <w:rFonts w:ascii="Times New Roman" w:hAnsi="Times New Roman"/>
        <w:b/>
        <w:sz w:val="24"/>
        <w:szCs w:val="24"/>
      </w:rPr>
      <w:t>EKSEKUTIF MAHASISWA (BEM)</w:t>
    </w:r>
  </w:p>
  <w:p w14:paraId="3004BAE2" w14:textId="77777777" w:rsidR="004574E4" w:rsidRDefault="0090651D">
    <w:pPr>
      <w:pStyle w:val="NoSpacing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KELUARGA MAHASISWA (KM)</w:t>
    </w:r>
  </w:p>
  <w:p w14:paraId="408233B0" w14:textId="77777777" w:rsidR="004574E4" w:rsidRDefault="0090651D">
    <w:pPr>
      <w:pStyle w:val="NoSpacing1"/>
      <w:tabs>
        <w:tab w:val="left" w:pos="427"/>
        <w:tab w:val="center" w:pos="4513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KABINET SADAR BERMANFAAT</w:t>
    </w:r>
  </w:p>
  <w:p w14:paraId="5E05BAA2" w14:textId="77777777" w:rsidR="004574E4" w:rsidRDefault="0090651D">
    <w:pPr>
      <w:pStyle w:val="NoSpacing1"/>
      <w:tabs>
        <w:tab w:val="left" w:pos="836"/>
        <w:tab w:val="left" w:pos="1049"/>
        <w:tab w:val="left" w:pos="1139"/>
        <w:tab w:val="center" w:pos="4681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UNIVERSITAS TIDAR</w:t>
    </w:r>
  </w:p>
  <w:p w14:paraId="1CD5AE92" w14:textId="77777777" w:rsidR="004574E4" w:rsidRDefault="0090651D">
    <w:pPr>
      <w:tabs>
        <w:tab w:val="left" w:pos="1005"/>
        <w:tab w:val="center" w:pos="4513"/>
        <w:tab w:val="center" w:pos="4681"/>
        <w:tab w:val="right" w:pos="9026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Alamat : Jalan Kapten Suparman 39 Magelang,</w:t>
    </w:r>
  </w:p>
  <w:p w14:paraId="4C96E916" w14:textId="77777777" w:rsidR="004574E4" w:rsidRDefault="0090651D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Telp. (0293) 364113  Fax. (0293) 362438</w:t>
    </w:r>
  </w:p>
  <w:p w14:paraId="5478C6DC" w14:textId="77777777" w:rsidR="004574E4" w:rsidRDefault="0090651D">
    <w:pPr>
      <w:pStyle w:val="Header"/>
      <w:pBdr>
        <w:bottom w:val="thickThinSmallGap" w:sz="2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Laman : www.untidar.ac.id  Email : </w:t>
    </w:r>
    <w:hyperlink r:id="rId3" w:history="1">
      <w:r>
        <w:rPr>
          <w:rStyle w:val="Hyperlink"/>
          <w:rFonts w:ascii="Times New Roman" w:hAnsi="Times New Roman"/>
          <w:sz w:val="24"/>
          <w:szCs w:val="24"/>
        </w:rPr>
        <w:t>bemkm@untidar.ac.id</w:t>
      </w:r>
    </w:hyperlink>
    <w:r>
      <w:rPr>
        <w:noProof/>
        <w:lang w:eastAsia="id-ID"/>
      </w:rPr>
      <w:drawing>
        <wp:anchor distT="0" distB="0" distL="114300" distR="114300" simplePos="0" relativeHeight="251659264" behindDoc="1" locked="0" layoutInCell="0" allowOverlap="1" wp14:anchorId="1E1E5D6D" wp14:editId="0DF2DA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5595" cy="2792730"/>
          <wp:effectExtent l="0" t="0" r="14605" b="7620"/>
          <wp:wrapNone/>
          <wp:docPr id="5" name="WordPictureWatermark5228375" descr="logo kabi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5228375" descr="logo kabiinet"/>
                  <pic:cNvPicPr>
                    <a:picLocks noChangeAspect="1"/>
                  </pic:cNvPicPr>
                </pic:nvPicPr>
                <pic:blipFill>
                  <a:blip r:embed="rId4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2792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3ACF"/>
    <w:multiLevelType w:val="multilevel"/>
    <w:tmpl w:val="169A3AC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8C"/>
    <w:rsid w:val="000972BC"/>
    <w:rsid w:val="000A0320"/>
    <w:rsid w:val="00141243"/>
    <w:rsid w:val="001613D4"/>
    <w:rsid w:val="0045289B"/>
    <w:rsid w:val="004574E4"/>
    <w:rsid w:val="004C168C"/>
    <w:rsid w:val="00572E43"/>
    <w:rsid w:val="00780E3E"/>
    <w:rsid w:val="0085015E"/>
    <w:rsid w:val="0090651D"/>
    <w:rsid w:val="00962A7D"/>
    <w:rsid w:val="009946C7"/>
    <w:rsid w:val="00A549E5"/>
    <w:rsid w:val="00B721F8"/>
    <w:rsid w:val="00CF0DF5"/>
    <w:rsid w:val="00D15AFB"/>
    <w:rsid w:val="00DE48C1"/>
    <w:rsid w:val="00EE129A"/>
    <w:rsid w:val="00F8714B"/>
    <w:rsid w:val="00FB3207"/>
    <w:rsid w:val="05150A9D"/>
    <w:rsid w:val="0BAA226B"/>
    <w:rsid w:val="0E307EFC"/>
    <w:rsid w:val="185B60B6"/>
    <w:rsid w:val="195F1FA9"/>
    <w:rsid w:val="272748D9"/>
    <w:rsid w:val="2B420D2C"/>
    <w:rsid w:val="3AFD691D"/>
    <w:rsid w:val="3F1C254B"/>
    <w:rsid w:val="4B5A13DE"/>
    <w:rsid w:val="4BCD2DA2"/>
    <w:rsid w:val="61C07830"/>
    <w:rsid w:val="637E77EE"/>
    <w:rsid w:val="7A0268DE"/>
    <w:rsid w:val="7F8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B24715"/>
  <w15:docId w15:val="{51CA245F-A698-44C8-B77B-C5D558B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eastAsiaTheme="minorEastAsia"/>
      <w:sz w:val="22"/>
      <w:szCs w:val="22"/>
      <w:lang w:val="id-ID" w:eastAsia="ja-JP"/>
    </w:rPr>
  </w:style>
  <w:style w:type="character" w:customStyle="1" w:styleId="NoSpacingChar">
    <w:name w:val="No Spacing Char"/>
    <w:link w:val="NoSpacing1"/>
    <w:uiPriority w:val="1"/>
    <w:qFormat/>
    <w:rPr>
      <w:rFonts w:eastAsiaTheme="minorEastAsia"/>
      <w:lang w:eastAsia="ja-JP"/>
    </w:rPr>
  </w:style>
  <w:style w:type="paragraph" w:customStyle="1" w:styleId="NoSpacing2">
    <w:name w:val="No Spacing2"/>
    <w:uiPriority w:val="1"/>
    <w:qFormat/>
    <w:pPr>
      <w:spacing w:after="0" w:line="240" w:lineRule="auto"/>
    </w:pPr>
    <w:rPr>
      <w:rFonts w:eastAsiaTheme="minorEastAsia"/>
      <w:sz w:val="22"/>
      <w:szCs w:val="22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mkm@untidar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heri jaya prayoga</cp:lastModifiedBy>
  <cp:revision>2</cp:revision>
  <dcterms:created xsi:type="dcterms:W3CDTF">2018-06-08T03:17:00Z</dcterms:created>
  <dcterms:modified xsi:type="dcterms:W3CDTF">2018-06-08T03:17:00Z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